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DE" w:rsidRPr="00F81429" w:rsidRDefault="00375209" w:rsidP="005A27DE">
      <w:pPr>
        <w:pStyle w:val="Kop2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TRajectplan</w:t>
      </w:r>
    </w:p>
    <w:p w:rsidR="005A27DE" w:rsidRDefault="005A27DE" w:rsidP="005A27DE">
      <w:pPr>
        <w:pStyle w:val="Geenafstand"/>
      </w:pPr>
    </w:p>
    <w:p w:rsidR="00141828" w:rsidRDefault="00141828" w:rsidP="005A27DE">
      <w:pPr>
        <w:pStyle w:val="Geenafstand"/>
        <w:rPr>
          <w:i/>
          <w:sz w:val="18"/>
          <w:szCs w:val="18"/>
        </w:rPr>
      </w:pPr>
      <w:r w:rsidRPr="005A27DE">
        <w:rPr>
          <w:i/>
          <w:sz w:val="18"/>
          <w:szCs w:val="18"/>
        </w:rPr>
        <w:t xml:space="preserve">Na includeren van cliënt in de </w:t>
      </w:r>
      <w:r w:rsidR="00671813" w:rsidRPr="005A27DE">
        <w:rPr>
          <w:i/>
          <w:sz w:val="18"/>
          <w:szCs w:val="18"/>
        </w:rPr>
        <w:t>Levensloop</w:t>
      </w:r>
      <w:r w:rsidR="00671813">
        <w:rPr>
          <w:i/>
          <w:sz w:val="18"/>
          <w:szCs w:val="18"/>
        </w:rPr>
        <w:t>aanpak</w:t>
      </w:r>
      <w:r w:rsidRPr="005A27DE">
        <w:rPr>
          <w:i/>
          <w:sz w:val="18"/>
          <w:szCs w:val="18"/>
        </w:rPr>
        <w:t xml:space="preserve"> wordt in gezamenlijk</w:t>
      </w:r>
      <w:r w:rsidR="00E96D2B">
        <w:rPr>
          <w:i/>
          <w:sz w:val="18"/>
          <w:szCs w:val="18"/>
        </w:rPr>
        <w:t xml:space="preserve">heid een </w:t>
      </w:r>
      <w:r w:rsidR="00577115">
        <w:rPr>
          <w:i/>
          <w:sz w:val="18"/>
          <w:szCs w:val="18"/>
        </w:rPr>
        <w:t>traject</w:t>
      </w:r>
      <w:r w:rsidR="003D0F1A">
        <w:rPr>
          <w:i/>
          <w:sz w:val="18"/>
          <w:szCs w:val="18"/>
        </w:rPr>
        <w:t>plan</w:t>
      </w:r>
      <w:r w:rsidR="00E96D2B">
        <w:rPr>
          <w:i/>
          <w:sz w:val="18"/>
          <w:szCs w:val="18"/>
        </w:rPr>
        <w:t xml:space="preserve"> opgesteld door de netwerkp</w:t>
      </w:r>
      <w:r w:rsidR="00195CD1">
        <w:rPr>
          <w:i/>
          <w:sz w:val="18"/>
          <w:szCs w:val="18"/>
        </w:rPr>
        <w:t>artners en L</w:t>
      </w:r>
      <w:r w:rsidR="00671813">
        <w:rPr>
          <w:i/>
          <w:sz w:val="18"/>
          <w:szCs w:val="18"/>
        </w:rPr>
        <w:t xml:space="preserve">evensloopaanbieder </w:t>
      </w:r>
      <w:r w:rsidR="00E96D2B">
        <w:rPr>
          <w:i/>
          <w:sz w:val="18"/>
          <w:szCs w:val="18"/>
        </w:rPr>
        <w:t>in het ZVH</w:t>
      </w:r>
      <w:r w:rsidRPr="005A27DE">
        <w:rPr>
          <w:i/>
          <w:sz w:val="18"/>
          <w:szCs w:val="18"/>
        </w:rPr>
        <w:t>. Het</w:t>
      </w:r>
      <w:r w:rsidR="00283E4E" w:rsidRPr="005A27DE">
        <w:rPr>
          <w:i/>
          <w:sz w:val="18"/>
          <w:szCs w:val="18"/>
        </w:rPr>
        <w:t xml:space="preserve"> </w:t>
      </w:r>
      <w:r w:rsidR="00577115">
        <w:rPr>
          <w:i/>
          <w:sz w:val="18"/>
          <w:szCs w:val="18"/>
        </w:rPr>
        <w:t>traject</w:t>
      </w:r>
      <w:r w:rsidR="003D0F1A">
        <w:rPr>
          <w:i/>
          <w:sz w:val="18"/>
          <w:szCs w:val="18"/>
        </w:rPr>
        <w:t>plan</w:t>
      </w:r>
      <w:r w:rsidRPr="005A27DE">
        <w:rPr>
          <w:i/>
          <w:sz w:val="18"/>
          <w:szCs w:val="18"/>
        </w:rPr>
        <w:t xml:space="preserve"> wordt daarnaast zoveel mogelijk opgesteld in overleg met cliënt en zijn of haar naasten. Het </w:t>
      </w:r>
      <w:r w:rsidR="00577115">
        <w:rPr>
          <w:i/>
          <w:sz w:val="18"/>
          <w:szCs w:val="18"/>
        </w:rPr>
        <w:t>traject</w:t>
      </w:r>
      <w:r w:rsidR="003D0F1A">
        <w:rPr>
          <w:i/>
          <w:sz w:val="18"/>
          <w:szCs w:val="18"/>
        </w:rPr>
        <w:t>plan</w:t>
      </w:r>
      <w:r w:rsidRPr="005A27DE">
        <w:rPr>
          <w:i/>
          <w:sz w:val="18"/>
          <w:szCs w:val="18"/>
        </w:rPr>
        <w:t xml:space="preserve"> is een dynamisch, gedeeld document wat de basis is voor de </w:t>
      </w:r>
      <w:r w:rsidR="00671813">
        <w:rPr>
          <w:i/>
          <w:sz w:val="18"/>
          <w:szCs w:val="18"/>
        </w:rPr>
        <w:t>Levensloopaanpak</w:t>
      </w:r>
      <w:r w:rsidRPr="005A27DE">
        <w:rPr>
          <w:i/>
          <w:sz w:val="18"/>
          <w:szCs w:val="18"/>
        </w:rPr>
        <w:t xml:space="preserve">. Dit document is </w:t>
      </w:r>
      <w:r w:rsidR="00283E4E" w:rsidRPr="005A27DE">
        <w:rPr>
          <w:i/>
          <w:sz w:val="18"/>
          <w:szCs w:val="18"/>
        </w:rPr>
        <w:t>aanvullend op het</w:t>
      </w:r>
      <w:r w:rsidR="006B2FB1">
        <w:rPr>
          <w:i/>
          <w:sz w:val="18"/>
          <w:szCs w:val="18"/>
        </w:rPr>
        <w:t xml:space="preserve"> reguliere be</w:t>
      </w:r>
      <w:r w:rsidR="00577115">
        <w:rPr>
          <w:i/>
          <w:sz w:val="18"/>
          <w:szCs w:val="18"/>
        </w:rPr>
        <w:t xml:space="preserve">handelplan </w:t>
      </w:r>
      <w:r w:rsidR="00283E4E" w:rsidRPr="005A27DE">
        <w:rPr>
          <w:i/>
          <w:sz w:val="18"/>
          <w:szCs w:val="18"/>
        </w:rPr>
        <w:t xml:space="preserve">en richt zich hoofdzakelijk op de specifieke samenwerkingsafspraken op de verschillende levensgebieden binnen de </w:t>
      </w:r>
      <w:r w:rsidR="00671813" w:rsidRPr="005A27DE">
        <w:rPr>
          <w:i/>
          <w:sz w:val="18"/>
          <w:szCs w:val="18"/>
        </w:rPr>
        <w:t>Levensloop</w:t>
      </w:r>
      <w:r w:rsidR="00671813">
        <w:rPr>
          <w:i/>
          <w:sz w:val="18"/>
          <w:szCs w:val="18"/>
        </w:rPr>
        <w:t>aanpak</w:t>
      </w:r>
      <w:r w:rsidR="00283E4E" w:rsidRPr="005A27DE">
        <w:rPr>
          <w:i/>
          <w:sz w:val="18"/>
          <w:szCs w:val="18"/>
        </w:rPr>
        <w:t>.</w:t>
      </w:r>
    </w:p>
    <w:p w:rsidR="005A27DE" w:rsidRPr="005A27DE" w:rsidRDefault="005A27DE" w:rsidP="005A27DE">
      <w:pPr>
        <w:pStyle w:val="Geenafstand"/>
        <w:rPr>
          <w:i/>
          <w:sz w:val="18"/>
          <w:szCs w:val="18"/>
        </w:rPr>
      </w:pPr>
    </w:p>
    <w:p w:rsidR="00141828" w:rsidRPr="0050373B" w:rsidRDefault="0050373B" w:rsidP="0050373B">
      <w:pPr>
        <w:pStyle w:val="Kop2"/>
        <w:rPr>
          <w:color w:val="1F4E79" w:themeColor="accent1" w:themeShade="80"/>
        </w:rPr>
      </w:pPr>
      <w:r>
        <w:rPr>
          <w:color w:val="1F4E79" w:themeColor="accent1" w:themeShade="80"/>
        </w:rPr>
        <w:t>Basisgegevens</w:t>
      </w:r>
    </w:p>
    <w:tbl>
      <w:tblPr>
        <w:tblStyle w:val="Tabelraster"/>
        <w:tblpPr w:leftFromText="141" w:rightFromText="141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141828" w:rsidRPr="00364E12" w:rsidTr="00141828">
        <w:tc>
          <w:tcPr>
            <w:tcW w:w="3397" w:type="dxa"/>
          </w:tcPr>
          <w:p w:rsidR="00141828" w:rsidRDefault="00141828" w:rsidP="00141828">
            <w:r>
              <w:t>Naam</w:t>
            </w:r>
          </w:p>
        </w:tc>
        <w:tc>
          <w:tcPr>
            <w:tcW w:w="5665" w:type="dxa"/>
          </w:tcPr>
          <w:p w:rsidR="00141828" w:rsidRPr="00364E12" w:rsidRDefault="00141828" w:rsidP="00F0314C"/>
        </w:tc>
      </w:tr>
      <w:tr w:rsidR="00141828" w:rsidTr="00141828">
        <w:tc>
          <w:tcPr>
            <w:tcW w:w="3397" w:type="dxa"/>
          </w:tcPr>
          <w:p w:rsidR="00141828" w:rsidRDefault="00141828" w:rsidP="00141828">
            <w:r>
              <w:t>Geboortedatum</w:t>
            </w:r>
          </w:p>
        </w:tc>
        <w:tc>
          <w:tcPr>
            <w:tcW w:w="5665" w:type="dxa"/>
          </w:tcPr>
          <w:p w:rsidR="00141828" w:rsidRDefault="00141828" w:rsidP="00F0314C"/>
        </w:tc>
      </w:tr>
      <w:tr w:rsidR="002063DA" w:rsidTr="00141828">
        <w:tc>
          <w:tcPr>
            <w:tcW w:w="3397" w:type="dxa"/>
          </w:tcPr>
          <w:p w:rsidR="002063DA" w:rsidRDefault="002063DA" w:rsidP="00141828">
            <w:r>
              <w:t>BSN</w:t>
            </w:r>
          </w:p>
        </w:tc>
        <w:tc>
          <w:tcPr>
            <w:tcW w:w="5665" w:type="dxa"/>
          </w:tcPr>
          <w:p w:rsidR="002063DA" w:rsidRDefault="002063DA" w:rsidP="00F0314C"/>
        </w:tc>
      </w:tr>
      <w:tr w:rsidR="00141828" w:rsidTr="00141828">
        <w:tc>
          <w:tcPr>
            <w:tcW w:w="3397" w:type="dxa"/>
          </w:tcPr>
          <w:p w:rsidR="00141828" w:rsidRDefault="00AD5A43" w:rsidP="00141828">
            <w:r>
              <w:t>Uitvoerend L</w:t>
            </w:r>
            <w:r w:rsidR="00141828">
              <w:t>evensloopaanbieder</w:t>
            </w:r>
          </w:p>
        </w:tc>
        <w:tc>
          <w:tcPr>
            <w:tcW w:w="5665" w:type="dxa"/>
          </w:tcPr>
          <w:p w:rsidR="00141828" w:rsidRDefault="00141828" w:rsidP="00F0314C"/>
        </w:tc>
      </w:tr>
      <w:tr w:rsidR="00141828" w:rsidTr="00141828">
        <w:tc>
          <w:tcPr>
            <w:tcW w:w="3397" w:type="dxa"/>
          </w:tcPr>
          <w:p w:rsidR="00141828" w:rsidRDefault="002063DA" w:rsidP="00DC010E">
            <w:r>
              <w:t>Inclusie</w:t>
            </w:r>
            <w:r w:rsidR="00AD5A43">
              <w:t>datum L</w:t>
            </w:r>
            <w:r w:rsidR="00141828">
              <w:t>evensloop</w:t>
            </w:r>
            <w:r w:rsidR="00DC010E">
              <w:t>aanpak</w:t>
            </w:r>
          </w:p>
        </w:tc>
        <w:tc>
          <w:tcPr>
            <w:tcW w:w="5665" w:type="dxa"/>
          </w:tcPr>
          <w:p w:rsidR="00141828" w:rsidRDefault="00141828" w:rsidP="00F0314C"/>
        </w:tc>
      </w:tr>
      <w:tr w:rsidR="00961AE5" w:rsidTr="00141828">
        <w:tc>
          <w:tcPr>
            <w:tcW w:w="3397" w:type="dxa"/>
          </w:tcPr>
          <w:p w:rsidR="00961AE5" w:rsidRDefault="00961AE5" w:rsidP="00DC010E">
            <w:r>
              <w:t>Grondslag voor gegevensdeling</w:t>
            </w:r>
          </w:p>
        </w:tc>
        <w:tc>
          <w:tcPr>
            <w:tcW w:w="5665" w:type="dxa"/>
          </w:tcPr>
          <w:p w:rsidR="00961AE5" w:rsidRDefault="00961AE5" w:rsidP="00F0314C"/>
        </w:tc>
      </w:tr>
    </w:tbl>
    <w:p w:rsidR="002063DA" w:rsidRDefault="002063DA">
      <w:pPr>
        <w:rPr>
          <w:b/>
        </w:rPr>
      </w:pPr>
    </w:p>
    <w:p w:rsidR="002063DA" w:rsidRDefault="002063DA">
      <w:pPr>
        <w:rPr>
          <w:b/>
        </w:rPr>
      </w:pPr>
    </w:p>
    <w:p w:rsidR="0050373B" w:rsidRPr="00D42856" w:rsidRDefault="0050373B" w:rsidP="0050373B">
      <w:pPr>
        <w:pStyle w:val="Kop2"/>
        <w:rPr>
          <w:color w:val="1F4E79" w:themeColor="accent1" w:themeShade="80"/>
        </w:rPr>
      </w:pPr>
      <w:r>
        <w:rPr>
          <w:color w:val="1F4E79" w:themeColor="accent1" w:themeShade="80"/>
        </w:rPr>
        <w:t>betrokken netwerkpartners</w:t>
      </w:r>
    </w:p>
    <w:p w:rsidR="005A27DE" w:rsidRDefault="005A27DE" w:rsidP="0050373B">
      <w:pPr>
        <w:pStyle w:val="Geenafstand"/>
        <w:rPr>
          <w:b/>
        </w:rPr>
      </w:pPr>
    </w:p>
    <w:p w:rsidR="0050373B" w:rsidRPr="00375209" w:rsidRDefault="003F7272" w:rsidP="0050373B">
      <w:pPr>
        <w:pStyle w:val="Geenafstand"/>
      </w:pPr>
      <w:r w:rsidRPr="00375209">
        <w:t>Formeel netwerk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6"/>
        <w:gridCol w:w="2114"/>
        <w:gridCol w:w="1808"/>
        <w:gridCol w:w="1742"/>
      </w:tblGrid>
      <w:tr w:rsidR="009C0BA2" w:rsidRPr="00375209" w:rsidTr="000C6C91">
        <w:tc>
          <w:tcPr>
            <w:tcW w:w="3396" w:type="dxa"/>
          </w:tcPr>
          <w:p w:rsidR="009C0BA2" w:rsidRPr="00375209" w:rsidRDefault="009C0BA2" w:rsidP="00DC0C1F">
            <w:r w:rsidRPr="00375209">
              <w:t>Organi</w:t>
            </w:r>
            <w:r w:rsidR="00141828" w:rsidRPr="00375209">
              <w:t>satie</w:t>
            </w:r>
          </w:p>
        </w:tc>
        <w:tc>
          <w:tcPr>
            <w:tcW w:w="2114" w:type="dxa"/>
          </w:tcPr>
          <w:p w:rsidR="009C0BA2" w:rsidRPr="00375209" w:rsidRDefault="009C0BA2" w:rsidP="009C0BA2">
            <w:r w:rsidRPr="00375209">
              <w:t>Naam</w:t>
            </w:r>
          </w:p>
        </w:tc>
        <w:tc>
          <w:tcPr>
            <w:tcW w:w="1808" w:type="dxa"/>
          </w:tcPr>
          <w:p w:rsidR="009C0BA2" w:rsidRPr="00375209" w:rsidRDefault="009C0BA2" w:rsidP="009C0BA2">
            <w:r w:rsidRPr="00375209">
              <w:t>Telefoonnummer</w:t>
            </w:r>
          </w:p>
        </w:tc>
        <w:tc>
          <w:tcPr>
            <w:tcW w:w="1742" w:type="dxa"/>
          </w:tcPr>
          <w:p w:rsidR="009C0BA2" w:rsidRPr="00375209" w:rsidRDefault="009C0BA2" w:rsidP="009C0BA2">
            <w:r w:rsidRPr="00375209">
              <w:t>Mailadres</w:t>
            </w:r>
          </w:p>
        </w:tc>
      </w:tr>
      <w:tr w:rsidR="009C0BA2" w:rsidRPr="00375209" w:rsidTr="000C6C91">
        <w:tc>
          <w:tcPr>
            <w:tcW w:w="3396" w:type="dxa"/>
          </w:tcPr>
          <w:p w:rsidR="009C0BA2" w:rsidRPr="00375209" w:rsidRDefault="009C0BA2" w:rsidP="00F0314C"/>
        </w:tc>
        <w:tc>
          <w:tcPr>
            <w:tcW w:w="2114" w:type="dxa"/>
          </w:tcPr>
          <w:p w:rsidR="009C0BA2" w:rsidRPr="00375209" w:rsidRDefault="009C0BA2" w:rsidP="00F0314C"/>
        </w:tc>
        <w:tc>
          <w:tcPr>
            <w:tcW w:w="1808" w:type="dxa"/>
          </w:tcPr>
          <w:p w:rsidR="009C0BA2" w:rsidRPr="00375209" w:rsidRDefault="009C0BA2" w:rsidP="00F0314C"/>
        </w:tc>
        <w:tc>
          <w:tcPr>
            <w:tcW w:w="1742" w:type="dxa"/>
          </w:tcPr>
          <w:p w:rsidR="009C0BA2" w:rsidRPr="00375209" w:rsidRDefault="009C0BA2" w:rsidP="00F0314C"/>
        </w:tc>
      </w:tr>
      <w:tr w:rsidR="009C0BA2" w:rsidRPr="00375209" w:rsidTr="000C6C91">
        <w:tc>
          <w:tcPr>
            <w:tcW w:w="3396" w:type="dxa"/>
          </w:tcPr>
          <w:p w:rsidR="009C0BA2" w:rsidRPr="00375209" w:rsidRDefault="009C0BA2" w:rsidP="00F0314C"/>
        </w:tc>
        <w:tc>
          <w:tcPr>
            <w:tcW w:w="2114" w:type="dxa"/>
          </w:tcPr>
          <w:p w:rsidR="009C0BA2" w:rsidRPr="00375209" w:rsidRDefault="009C0BA2" w:rsidP="00F0314C"/>
        </w:tc>
        <w:tc>
          <w:tcPr>
            <w:tcW w:w="1808" w:type="dxa"/>
          </w:tcPr>
          <w:p w:rsidR="009C0BA2" w:rsidRPr="00375209" w:rsidRDefault="009C0BA2" w:rsidP="00F0314C"/>
        </w:tc>
        <w:tc>
          <w:tcPr>
            <w:tcW w:w="1742" w:type="dxa"/>
          </w:tcPr>
          <w:p w:rsidR="009C0BA2" w:rsidRPr="00375209" w:rsidRDefault="009C0BA2" w:rsidP="00F0314C"/>
        </w:tc>
      </w:tr>
      <w:tr w:rsidR="009C0BA2" w:rsidRPr="00375209" w:rsidTr="000C6C91">
        <w:tc>
          <w:tcPr>
            <w:tcW w:w="3396" w:type="dxa"/>
          </w:tcPr>
          <w:p w:rsidR="009C0BA2" w:rsidRPr="00375209" w:rsidRDefault="009C0BA2" w:rsidP="00F0314C"/>
        </w:tc>
        <w:tc>
          <w:tcPr>
            <w:tcW w:w="2114" w:type="dxa"/>
          </w:tcPr>
          <w:p w:rsidR="009C0BA2" w:rsidRPr="00375209" w:rsidRDefault="009C0BA2" w:rsidP="00F0314C"/>
        </w:tc>
        <w:tc>
          <w:tcPr>
            <w:tcW w:w="1808" w:type="dxa"/>
          </w:tcPr>
          <w:p w:rsidR="009C0BA2" w:rsidRPr="00375209" w:rsidRDefault="009C0BA2" w:rsidP="00F0314C"/>
        </w:tc>
        <w:tc>
          <w:tcPr>
            <w:tcW w:w="1742" w:type="dxa"/>
          </w:tcPr>
          <w:p w:rsidR="009C0BA2" w:rsidRPr="00375209" w:rsidRDefault="009C0BA2" w:rsidP="00F0314C"/>
        </w:tc>
      </w:tr>
      <w:tr w:rsidR="00375209" w:rsidRPr="00375209" w:rsidTr="000C6C91">
        <w:tc>
          <w:tcPr>
            <w:tcW w:w="3396" w:type="dxa"/>
          </w:tcPr>
          <w:p w:rsidR="00375209" w:rsidRPr="00375209" w:rsidRDefault="00375209" w:rsidP="00F0314C"/>
        </w:tc>
        <w:tc>
          <w:tcPr>
            <w:tcW w:w="2114" w:type="dxa"/>
          </w:tcPr>
          <w:p w:rsidR="00375209" w:rsidRPr="00375209" w:rsidRDefault="00375209" w:rsidP="00F0314C"/>
        </w:tc>
        <w:tc>
          <w:tcPr>
            <w:tcW w:w="1808" w:type="dxa"/>
          </w:tcPr>
          <w:p w:rsidR="00375209" w:rsidRPr="00375209" w:rsidRDefault="00375209" w:rsidP="00F0314C"/>
        </w:tc>
        <w:tc>
          <w:tcPr>
            <w:tcW w:w="1742" w:type="dxa"/>
          </w:tcPr>
          <w:p w:rsidR="00375209" w:rsidRPr="00375209" w:rsidRDefault="00375209" w:rsidP="00F0314C"/>
        </w:tc>
      </w:tr>
      <w:tr w:rsidR="00375209" w:rsidRPr="00375209" w:rsidTr="000C6C91">
        <w:tc>
          <w:tcPr>
            <w:tcW w:w="3396" w:type="dxa"/>
          </w:tcPr>
          <w:p w:rsidR="00375209" w:rsidRPr="00375209" w:rsidRDefault="00375209" w:rsidP="00F0314C"/>
        </w:tc>
        <w:tc>
          <w:tcPr>
            <w:tcW w:w="2114" w:type="dxa"/>
          </w:tcPr>
          <w:p w:rsidR="00375209" w:rsidRPr="00375209" w:rsidRDefault="00375209" w:rsidP="00F0314C"/>
        </w:tc>
        <w:tc>
          <w:tcPr>
            <w:tcW w:w="1808" w:type="dxa"/>
          </w:tcPr>
          <w:p w:rsidR="00375209" w:rsidRPr="00375209" w:rsidRDefault="00375209" w:rsidP="00F0314C"/>
        </w:tc>
        <w:tc>
          <w:tcPr>
            <w:tcW w:w="1742" w:type="dxa"/>
          </w:tcPr>
          <w:p w:rsidR="00375209" w:rsidRPr="00375209" w:rsidRDefault="00375209" w:rsidP="00F0314C"/>
        </w:tc>
      </w:tr>
    </w:tbl>
    <w:p w:rsidR="000C6C91" w:rsidRPr="00375209" w:rsidRDefault="000C6C91"/>
    <w:p w:rsidR="00AC72FA" w:rsidRPr="00375209" w:rsidRDefault="003F7272">
      <w:r w:rsidRPr="00375209">
        <w:t>Informeel netwerk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6"/>
        <w:gridCol w:w="2114"/>
        <w:gridCol w:w="1808"/>
        <w:gridCol w:w="1742"/>
      </w:tblGrid>
      <w:tr w:rsidR="00295665" w:rsidRPr="00375209" w:rsidTr="002063DA">
        <w:tc>
          <w:tcPr>
            <w:tcW w:w="3396" w:type="dxa"/>
          </w:tcPr>
          <w:p w:rsidR="00295665" w:rsidRPr="00375209" w:rsidRDefault="00295665" w:rsidP="00295665">
            <w:r w:rsidRPr="00375209">
              <w:t>Verhouding tot cliënt</w:t>
            </w:r>
          </w:p>
        </w:tc>
        <w:tc>
          <w:tcPr>
            <w:tcW w:w="2114" w:type="dxa"/>
          </w:tcPr>
          <w:p w:rsidR="00295665" w:rsidRPr="00375209" w:rsidRDefault="00295665" w:rsidP="00295665">
            <w:r w:rsidRPr="00375209">
              <w:t>Naam</w:t>
            </w:r>
          </w:p>
        </w:tc>
        <w:tc>
          <w:tcPr>
            <w:tcW w:w="1808" w:type="dxa"/>
          </w:tcPr>
          <w:p w:rsidR="00295665" w:rsidRPr="00375209" w:rsidRDefault="00295665" w:rsidP="00295665">
            <w:r w:rsidRPr="00375209">
              <w:t>Telefoonnummer</w:t>
            </w:r>
          </w:p>
        </w:tc>
        <w:tc>
          <w:tcPr>
            <w:tcW w:w="1742" w:type="dxa"/>
          </w:tcPr>
          <w:p w:rsidR="00295665" w:rsidRPr="00375209" w:rsidRDefault="00295665" w:rsidP="00295665">
            <w:r w:rsidRPr="00375209">
              <w:t>Mailadres</w:t>
            </w:r>
          </w:p>
        </w:tc>
      </w:tr>
      <w:tr w:rsidR="00295665" w:rsidRPr="00375209" w:rsidTr="002063DA">
        <w:tc>
          <w:tcPr>
            <w:tcW w:w="3396" w:type="dxa"/>
          </w:tcPr>
          <w:p w:rsidR="00295665" w:rsidRPr="00375209" w:rsidRDefault="00295665" w:rsidP="00F0314C"/>
        </w:tc>
        <w:tc>
          <w:tcPr>
            <w:tcW w:w="2114" w:type="dxa"/>
          </w:tcPr>
          <w:p w:rsidR="00295665" w:rsidRPr="00375209" w:rsidRDefault="00295665" w:rsidP="00F0314C"/>
        </w:tc>
        <w:tc>
          <w:tcPr>
            <w:tcW w:w="1808" w:type="dxa"/>
          </w:tcPr>
          <w:p w:rsidR="00295665" w:rsidRPr="00375209" w:rsidRDefault="00295665" w:rsidP="00F0314C"/>
        </w:tc>
        <w:tc>
          <w:tcPr>
            <w:tcW w:w="1742" w:type="dxa"/>
          </w:tcPr>
          <w:p w:rsidR="00295665" w:rsidRPr="00375209" w:rsidRDefault="00295665" w:rsidP="00F0314C"/>
        </w:tc>
      </w:tr>
      <w:tr w:rsidR="00295665" w:rsidRPr="00375209" w:rsidTr="002063DA">
        <w:tc>
          <w:tcPr>
            <w:tcW w:w="3396" w:type="dxa"/>
          </w:tcPr>
          <w:p w:rsidR="00295665" w:rsidRPr="00375209" w:rsidRDefault="00295665" w:rsidP="00F0314C"/>
        </w:tc>
        <w:tc>
          <w:tcPr>
            <w:tcW w:w="2114" w:type="dxa"/>
          </w:tcPr>
          <w:p w:rsidR="00295665" w:rsidRPr="00375209" w:rsidRDefault="00295665" w:rsidP="00F0314C"/>
        </w:tc>
        <w:tc>
          <w:tcPr>
            <w:tcW w:w="1808" w:type="dxa"/>
          </w:tcPr>
          <w:p w:rsidR="00295665" w:rsidRPr="00375209" w:rsidRDefault="00295665" w:rsidP="00F0314C"/>
        </w:tc>
        <w:tc>
          <w:tcPr>
            <w:tcW w:w="1742" w:type="dxa"/>
          </w:tcPr>
          <w:p w:rsidR="00295665" w:rsidRPr="00375209" w:rsidRDefault="00295665" w:rsidP="00F0314C"/>
        </w:tc>
      </w:tr>
      <w:tr w:rsidR="00295665" w:rsidRPr="00375209" w:rsidTr="002063DA">
        <w:tc>
          <w:tcPr>
            <w:tcW w:w="3396" w:type="dxa"/>
          </w:tcPr>
          <w:p w:rsidR="00295665" w:rsidRPr="00375209" w:rsidRDefault="00295665" w:rsidP="00F0314C"/>
        </w:tc>
        <w:tc>
          <w:tcPr>
            <w:tcW w:w="2114" w:type="dxa"/>
          </w:tcPr>
          <w:p w:rsidR="00295665" w:rsidRPr="00375209" w:rsidRDefault="00295665" w:rsidP="00F0314C"/>
        </w:tc>
        <w:tc>
          <w:tcPr>
            <w:tcW w:w="1808" w:type="dxa"/>
          </w:tcPr>
          <w:p w:rsidR="00295665" w:rsidRPr="00375209" w:rsidRDefault="00295665" w:rsidP="00F0314C"/>
        </w:tc>
        <w:tc>
          <w:tcPr>
            <w:tcW w:w="1742" w:type="dxa"/>
          </w:tcPr>
          <w:p w:rsidR="00295665" w:rsidRPr="00375209" w:rsidRDefault="00295665" w:rsidP="00F0314C"/>
        </w:tc>
      </w:tr>
    </w:tbl>
    <w:p w:rsidR="00F04621" w:rsidRPr="00375209" w:rsidRDefault="00F04621" w:rsidP="00DC0C1F">
      <w:pPr>
        <w:pStyle w:val="Geenafstand"/>
      </w:pPr>
    </w:p>
    <w:p w:rsidR="00AC72FA" w:rsidRPr="00AC72FA" w:rsidRDefault="0050373B" w:rsidP="00AC72FA">
      <w:pPr>
        <w:pStyle w:val="Kop2"/>
        <w:rPr>
          <w:color w:val="1F4E79" w:themeColor="accent1" w:themeShade="80"/>
        </w:rPr>
      </w:pPr>
      <w:r>
        <w:rPr>
          <w:color w:val="1F4E79" w:themeColor="accent1" w:themeShade="80"/>
        </w:rPr>
        <w:t>achtergrond</w:t>
      </w:r>
    </w:p>
    <w:tbl>
      <w:tblPr>
        <w:tblStyle w:val="Tabelraster"/>
        <w:tblpPr w:leftFromText="141" w:rightFromText="141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FC7366" w:rsidRPr="00364E12" w:rsidTr="00AC72FA">
        <w:tc>
          <w:tcPr>
            <w:tcW w:w="3397" w:type="dxa"/>
          </w:tcPr>
          <w:p w:rsidR="00FC7366" w:rsidRPr="00F0314C" w:rsidRDefault="00FC7366" w:rsidP="00FC7366">
            <w:r w:rsidRPr="00F0314C">
              <w:t>Reden aanmelding</w:t>
            </w:r>
          </w:p>
        </w:tc>
        <w:tc>
          <w:tcPr>
            <w:tcW w:w="5663" w:type="dxa"/>
          </w:tcPr>
          <w:p w:rsidR="00FC7366" w:rsidRPr="00364E12" w:rsidRDefault="00FC7366" w:rsidP="00F0314C"/>
        </w:tc>
      </w:tr>
      <w:tr w:rsidR="0011451F" w:rsidRPr="00364E12" w:rsidTr="00AC72FA">
        <w:tc>
          <w:tcPr>
            <w:tcW w:w="3397" w:type="dxa"/>
          </w:tcPr>
          <w:p w:rsidR="0011451F" w:rsidRPr="00F0314C" w:rsidRDefault="0011451F" w:rsidP="00FC7366">
            <w:r w:rsidRPr="00F0314C">
              <w:t>Woonsituatie</w:t>
            </w:r>
          </w:p>
        </w:tc>
        <w:tc>
          <w:tcPr>
            <w:tcW w:w="5663" w:type="dxa"/>
          </w:tcPr>
          <w:p w:rsidR="0011451F" w:rsidRPr="00364E12" w:rsidRDefault="0011451F" w:rsidP="00F0314C"/>
        </w:tc>
      </w:tr>
      <w:tr w:rsidR="0011451F" w:rsidRPr="00364E12" w:rsidTr="00AC72FA">
        <w:tc>
          <w:tcPr>
            <w:tcW w:w="3397" w:type="dxa"/>
          </w:tcPr>
          <w:p w:rsidR="0011451F" w:rsidRPr="00F0314C" w:rsidRDefault="0011451F" w:rsidP="00FC7366">
            <w:r w:rsidRPr="00F0314C">
              <w:t>Zorgverzekering</w:t>
            </w:r>
          </w:p>
        </w:tc>
        <w:tc>
          <w:tcPr>
            <w:tcW w:w="5663" w:type="dxa"/>
          </w:tcPr>
          <w:p w:rsidR="0011451F" w:rsidRPr="00364E12" w:rsidRDefault="0011451F" w:rsidP="00F0314C"/>
        </w:tc>
      </w:tr>
      <w:tr w:rsidR="00FC7366" w:rsidRPr="00364E12" w:rsidTr="00AC72FA">
        <w:tc>
          <w:tcPr>
            <w:tcW w:w="3397" w:type="dxa"/>
          </w:tcPr>
          <w:p w:rsidR="00FC7366" w:rsidRPr="00F0314C" w:rsidRDefault="00AC72FA" w:rsidP="0040152B">
            <w:r w:rsidRPr="00F0314C">
              <w:t xml:space="preserve">Actuele </w:t>
            </w:r>
            <w:r w:rsidR="00FC7366" w:rsidRPr="00F0314C">
              <w:t>trajecten</w:t>
            </w:r>
          </w:p>
        </w:tc>
        <w:tc>
          <w:tcPr>
            <w:tcW w:w="5663" w:type="dxa"/>
          </w:tcPr>
          <w:p w:rsidR="00FC7366" w:rsidRPr="00364E12" w:rsidRDefault="00FC7366" w:rsidP="00F0314C"/>
        </w:tc>
      </w:tr>
      <w:tr w:rsidR="00F85D73" w:rsidRPr="00364E12" w:rsidTr="00AC72FA">
        <w:tc>
          <w:tcPr>
            <w:tcW w:w="3397" w:type="dxa"/>
          </w:tcPr>
          <w:p w:rsidR="00F85D73" w:rsidRPr="00F0314C" w:rsidRDefault="00F85D73" w:rsidP="00F85D73">
            <w:r w:rsidRPr="00F0314C">
              <w:t>Opvraag openstaande boetes en straffen CJIB</w:t>
            </w:r>
          </w:p>
        </w:tc>
        <w:tc>
          <w:tcPr>
            <w:tcW w:w="5663" w:type="dxa"/>
          </w:tcPr>
          <w:p w:rsidR="00F85D73" w:rsidRPr="00364E12" w:rsidRDefault="00F85D73" w:rsidP="00F0314C"/>
        </w:tc>
      </w:tr>
      <w:tr w:rsidR="0011451F" w:rsidRPr="00364E12" w:rsidTr="00AC72FA">
        <w:tc>
          <w:tcPr>
            <w:tcW w:w="3397" w:type="dxa"/>
          </w:tcPr>
          <w:p w:rsidR="0011451F" w:rsidRPr="00F0314C" w:rsidRDefault="00AC72FA" w:rsidP="0040152B">
            <w:r w:rsidRPr="00F0314C">
              <w:t>Achtergrond</w:t>
            </w:r>
            <w:r w:rsidR="0011451F" w:rsidRPr="00F0314C">
              <w:t xml:space="preserve"> trajecten en delicten</w:t>
            </w:r>
          </w:p>
        </w:tc>
        <w:tc>
          <w:tcPr>
            <w:tcW w:w="5663" w:type="dxa"/>
          </w:tcPr>
          <w:p w:rsidR="0011451F" w:rsidRPr="00364E12" w:rsidRDefault="0011451F" w:rsidP="00F0314C"/>
        </w:tc>
      </w:tr>
      <w:tr w:rsidR="00FC7366" w:rsidTr="00AC72FA">
        <w:tc>
          <w:tcPr>
            <w:tcW w:w="3397" w:type="dxa"/>
          </w:tcPr>
          <w:p w:rsidR="00FC7366" w:rsidRPr="00F0314C" w:rsidRDefault="00AC72FA" w:rsidP="00FC7366">
            <w:r w:rsidRPr="00F0314C">
              <w:t>Actuele</w:t>
            </w:r>
            <w:r w:rsidR="0011451F" w:rsidRPr="00F0314C">
              <w:t xml:space="preserve"> z</w:t>
            </w:r>
            <w:r w:rsidR="00FC7366" w:rsidRPr="00F0314C">
              <w:t>orgindicatie</w:t>
            </w:r>
          </w:p>
        </w:tc>
        <w:tc>
          <w:tcPr>
            <w:tcW w:w="5663" w:type="dxa"/>
          </w:tcPr>
          <w:p w:rsidR="00FC7366" w:rsidRDefault="00FC7366" w:rsidP="00F0314C"/>
        </w:tc>
      </w:tr>
      <w:tr w:rsidR="0011451F" w:rsidTr="00AC72FA">
        <w:tc>
          <w:tcPr>
            <w:tcW w:w="3397" w:type="dxa"/>
          </w:tcPr>
          <w:p w:rsidR="0011451F" w:rsidRPr="00F0314C" w:rsidRDefault="0011451F" w:rsidP="00FC7366">
            <w:r w:rsidRPr="00F0314C">
              <w:t>Achtergrond zorgindicaties</w:t>
            </w:r>
          </w:p>
        </w:tc>
        <w:tc>
          <w:tcPr>
            <w:tcW w:w="5663" w:type="dxa"/>
          </w:tcPr>
          <w:p w:rsidR="0011451F" w:rsidRDefault="0011451F" w:rsidP="00F0314C"/>
        </w:tc>
      </w:tr>
    </w:tbl>
    <w:p w:rsidR="002063DA" w:rsidRDefault="002063DA" w:rsidP="008F7A5C"/>
    <w:p w:rsidR="002063DA" w:rsidRPr="008F7A5C" w:rsidRDefault="002063DA" w:rsidP="008F7A5C"/>
    <w:p w:rsidR="008F7A5C" w:rsidRDefault="008F7A5C" w:rsidP="008F7A5C">
      <w:pPr>
        <w:pStyle w:val="Kop2"/>
        <w:rPr>
          <w:color w:val="1F4E79" w:themeColor="accent1" w:themeShade="80"/>
        </w:rPr>
      </w:pPr>
      <w:r>
        <w:rPr>
          <w:color w:val="1F4E79" w:themeColor="accent1" w:themeShade="80"/>
        </w:rPr>
        <w:t>Risicotaxatie</w:t>
      </w:r>
    </w:p>
    <w:tbl>
      <w:tblPr>
        <w:tblStyle w:val="Tabelraster"/>
        <w:tblpPr w:leftFromText="141" w:rightFromText="141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365A15" w:rsidRPr="00364E12" w:rsidTr="00671813">
        <w:tc>
          <w:tcPr>
            <w:tcW w:w="3397" w:type="dxa"/>
          </w:tcPr>
          <w:p w:rsidR="00365A15" w:rsidRPr="00F0314C" w:rsidRDefault="00365A15" w:rsidP="00671813">
            <w:r w:rsidRPr="00F0314C">
              <w:t>Risicotaxatie uitgevoerd door</w:t>
            </w:r>
          </w:p>
        </w:tc>
        <w:tc>
          <w:tcPr>
            <w:tcW w:w="5663" w:type="dxa"/>
          </w:tcPr>
          <w:p w:rsidR="00365A15" w:rsidRPr="00364E12" w:rsidRDefault="00365A15" w:rsidP="00F0314C"/>
        </w:tc>
      </w:tr>
      <w:tr w:rsidR="00365A15" w:rsidRPr="00364E12" w:rsidTr="00671813">
        <w:tc>
          <w:tcPr>
            <w:tcW w:w="3397" w:type="dxa"/>
          </w:tcPr>
          <w:p w:rsidR="00365A15" w:rsidRPr="00F0314C" w:rsidRDefault="00365A15" w:rsidP="00671813">
            <w:r w:rsidRPr="00F0314C">
              <w:t>Gebruikt risicotaxatie-instrument</w:t>
            </w:r>
          </w:p>
        </w:tc>
        <w:tc>
          <w:tcPr>
            <w:tcW w:w="5663" w:type="dxa"/>
          </w:tcPr>
          <w:p w:rsidR="00365A15" w:rsidRPr="00364E12" w:rsidRDefault="00365A15" w:rsidP="00F0314C"/>
        </w:tc>
      </w:tr>
      <w:tr w:rsidR="00365A15" w:rsidRPr="00364E12" w:rsidTr="00671813">
        <w:tc>
          <w:tcPr>
            <w:tcW w:w="3397" w:type="dxa"/>
          </w:tcPr>
          <w:p w:rsidR="00365A15" w:rsidRPr="00F0314C" w:rsidRDefault="00365A15" w:rsidP="00486D1C">
            <w:r w:rsidRPr="00F0314C">
              <w:t>Datum meest recente taxatie</w:t>
            </w:r>
          </w:p>
        </w:tc>
        <w:tc>
          <w:tcPr>
            <w:tcW w:w="5663" w:type="dxa"/>
          </w:tcPr>
          <w:p w:rsidR="00365A15" w:rsidRPr="00364E12" w:rsidRDefault="00365A15" w:rsidP="00F0314C"/>
        </w:tc>
      </w:tr>
      <w:tr w:rsidR="008F7A5C" w:rsidRPr="00364E12" w:rsidTr="00671813">
        <w:tc>
          <w:tcPr>
            <w:tcW w:w="3397" w:type="dxa"/>
          </w:tcPr>
          <w:p w:rsidR="008F7A5C" w:rsidRPr="00F0314C" w:rsidRDefault="008F7A5C" w:rsidP="00671813">
            <w:r w:rsidRPr="00F0314C">
              <w:lastRenderedPageBreak/>
              <w:t>Risico-inschatting</w:t>
            </w:r>
          </w:p>
        </w:tc>
        <w:tc>
          <w:tcPr>
            <w:tcW w:w="5663" w:type="dxa"/>
          </w:tcPr>
          <w:p w:rsidR="008F7A5C" w:rsidRPr="00364E12" w:rsidRDefault="008F7A5C" w:rsidP="00F0314C"/>
        </w:tc>
      </w:tr>
      <w:tr w:rsidR="008F7A5C" w:rsidRPr="00364E12" w:rsidTr="00671813">
        <w:tc>
          <w:tcPr>
            <w:tcW w:w="3397" w:type="dxa"/>
          </w:tcPr>
          <w:p w:rsidR="008F7A5C" w:rsidRPr="00F0314C" w:rsidRDefault="008F7A5C" w:rsidP="00671813">
            <w:r w:rsidRPr="00F0314C">
              <w:t>Risicofactoren</w:t>
            </w:r>
          </w:p>
        </w:tc>
        <w:tc>
          <w:tcPr>
            <w:tcW w:w="5663" w:type="dxa"/>
          </w:tcPr>
          <w:p w:rsidR="008F7A5C" w:rsidRPr="00364E12" w:rsidRDefault="008F7A5C" w:rsidP="00F0314C"/>
        </w:tc>
      </w:tr>
      <w:tr w:rsidR="008F7A5C" w:rsidRPr="00364E12" w:rsidTr="00671813">
        <w:tc>
          <w:tcPr>
            <w:tcW w:w="3397" w:type="dxa"/>
          </w:tcPr>
          <w:p w:rsidR="008F7A5C" w:rsidRPr="00F0314C" w:rsidRDefault="008F7A5C" w:rsidP="008F7A5C">
            <w:r w:rsidRPr="00F0314C">
              <w:t>Beschermende factoren</w:t>
            </w:r>
          </w:p>
        </w:tc>
        <w:tc>
          <w:tcPr>
            <w:tcW w:w="5663" w:type="dxa"/>
          </w:tcPr>
          <w:p w:rsidR="008F7A5C" w:rsidRPr="00364E12" w:rsidRDefault="008F7A5C" w:rsidP="00F0314C"/>
        </w:tc>
      </w:tr>
    </w:tbl>
    <w:p w:rsidR="00761BBE" w:rsidRDefault="00761BBE">
      <w:pPr>
        <w:rPr>
          <w:b/>
        </w:rPr>
      </w:pPr>
    </w:p>
    <w:p w:rsidR="00365A15" w:rsidRPr="002063DA" w:rsidRDefault="00365A15" w:rsidP="00365A15">
      <w:pPr>
        <w:pStyle w:val="Kop2"/>
        <w:rPr>
          <w:color w:val="1F4E79" w:themeColor="accent1" w:themeShade="80"/>
        </w:rPr>
      </w:pPr>
      <w:r>
        <w:rPr>
          <w:color w:val="1F4E79" w:themeColor="accent1" w:themeShade="80"/>
        </w:rPr>
        <w:t>Algemene Doelstelling</w:t>
      </w:r>
    </w:p>
    <w:tbl>
      <w:tblPr>
        <w:tblStyle w:val="Tabelraster"/>
        <w:tblpPr w:leftFromText="141" w:rightFromText="141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365A15" w:rsidRPr="00364E12" w:rsidTr="00365A15">
        <w:tc>
          <w:tcPr>
            <w:tcW w:w="3397" w:type="dxa"/>
          </w:tcPr>
          <w:p w:rsidR="00365A15" w:rsidRPr="00F0314C" w:rsidRDefault="00365A15" w:rsidP="00365A15">
            <w:r w:rsidRPr="00F0314C">
              <w:t xml:space="preserve">Gezamenlijk doel </w:t>
            </w:r>
            <w:r w:rsidR="00557FB9">
              <w:t>netwerk</w:t>
            </w:r>
            <w:r w:rsidRPr="00F0314C">
              <w:t>partners</w:t>
            </w:r>
          </w:p>
        </w:tc>
        <w:tc>
          <w:tcPr>
            <w:tcW w:w="5663" w:type="dxa"/>
          </w:tcPr>
          <w:p w:rsidR="00365A15" w:rsidRPr="00364E12" w:rsidRDefault="00365A15" w:rsidP="00F0314C"/>
        </w:tc>
      </w:tr>
      <w:tr w:rsidR="00365A15" w:rsidTr="00365A15">
        <w:tc>
          <w:tcPr>
            <w:tcW w:w="3397" w:type="dxa"/>
          </w:tcPr>
          <w:p w:rsidR="00365A15" w:rsidRPr="00F0314C" w:rsidRDefault="00365A15" w:rsidP="00365A15">
            <w:r w:rsidRPr="00F0314C">
              <w:t xml:space="preserve">Doelstelling van cliënt </w:t>
            </w:r>
          </w:p>
        </w:tc>
        <w:tc>
          <w:tcPr>
            <w:tcW w:w="5663" w:type="dxa"/>
          </w:tcPr>
          <w:p w:rsidR="00365A15" w:rsidRDefault="00365A15" w:rsidP="00F0314C"/>
        </w:tc>
      </w:tr>
      <w:tr w:rsidR="00365A15" w:rsidTr="00365A15">
        <w:tc>
          <w:tcPr>
            <w:tcW w:w="3397" w:type="dxa"/>
          </w:tcPr>
          <w:p w:rsidR="00365A15" w:rsidRPr="00F0314C" w:rsidRDefault="00365A15" w:rsidP="00365A15">
            <w:r w:rsidRPr="00F0314C">
              <w:t>Doelstelling van naasten</w:t>
            </w:r>
          </w:p>
        </w:tc>
        <w:tc>
          <w:tcPr>
            <w:tcW w:w="5663" w:type="dxa"/>
          </w:tcPr>
          <w:p w:rsidR="00365A15" w:rsidRDefault="00365A15" w:rsidP="00F0314C"/>
        </w:tc>
      </w:tr>
    </w:tbl>
    <w:p w:rsidR="002063DA" w:rsidRDefault="002063DA">
      <w:pPr>
        <w:rPr>
          <w:b/>
        </w:rPr>
      </w:pPr>
    </w:p>
    <w:p w:rsidR="00365A15" w:rsidRDefault="00365A15">
      <w:pPr>
        <w:rPr>
          <w:b/>
        </w:rPr>
      </w:pPr>
    </w:p>
    <w:p w:rsidR="005A27DE" w:rsidRDefault="00577115" w:rsidP="005A27DE">
      <w:pPr>
        <w:pStyle w:val="Kop2"/>
        <w:rPr>
          <w:color w:val="1F4E79" w:themeColor="accent1" w:themeShade="80"/>
        </w:rPr>
      </w:pPr>
      <w:r>
        <w:rPr>
          <w:color w:val="1F4E79" w:themeColor="accent1" w:themeShade="80"/>
        </w:rPr>
        <w:t>Scenario's</w:t>
      </w:r>
    </w:p>
    <w:p w:rsidR="00365A15" w:rsidRDefault="00365A15" w:rsidP="009D206E">
      <w:pPr>
        <w:rPr>
          <w:i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12BBD" w:rsidTr="00412BBD">
        <w:tc>
          <w:tcPr>
            <w:tcW w:w="1413" w:type="dxa"/>
          </w:tcPr>
          <w:p w:rsidR="00412BBD" w:rsidRDefault="00412BBD" w:rsidP="00412BBD">
            <w:r>
              <w:t>Scenario 1</w:t>
            </w:r>
          </w:p>
        </w:tc>
        <w:tc>
          <w:tcPr>
            <w:tcW w:w="7647" w:type="dxa"/>
          </w:tcPr>
          <w:p w:rsidR="00412BBD" w:rsidRDefault="00412BBD" w:rsidP="00412BBD"/>
        </w:tc>
      </w:tr>
      <w:tr w:rsidR="00412BBD" w:rsidTr="00412BBD">
        <w:tc>
          <w:tcPr>
            <w:tcW w:w="1413" w:type="dxa"/>
          </w:tcPr>
          <w:p w:rsidR="00412BBD" w:rsidRDefault="00412BBD" w:rsidP="00412BBD">
            <w:r>
              <w:t>Scenario 2</w:t>
            </w:r>
          </w:p>
        </w:tc>
        <w:tc>
          <w:tcPr>
            <w:tcW w:w="7647" w:type="dxa"/>
          </w:tcPr>
          <w:p w:rsidR="00412BBD" w:rsidRDefault="00412BBD" w:rsidP="00412BBD"/>
        </w:tc>
      </w:tr>
      <w:tr w:rsidR="00412BBD" w:rsidTr="00412BBD">
        <w:tc>
          <w:tcPr>
            <w:tcW w:w="1413" w:type="dxa"/>
          </w:tcPr>
          <w:p w:rsidR="00412BBD" w:rsidRDefault="00412BBD" w:rsidP="00412BBD">
            <w:r>
              <w:t>Scenario 3</w:t>
            </w:r>
          </w:p>
        </w:tc>
        <w:tc>
          <w:tcPr>
            <w:tcW w:w="7647" w:type="dxa"/>
          </w:tcPr>
          <w:p w:rsidR="00412BBD" w:rsidRDefault="00412BBD" w:rsidP="00412BBD"/>
        </w:tc>
      </w:tr>
    </w:tbl>
    <w:p w:rsidR="00467EC5" w:rsidRDefault="00467EC5" w:rsidP="00B574F5">
      <w:pPr>
        <w:pStyle w:val="Geenafstand"/>
      </w:pPr>
    </w:p>
    <w:p w:rsidR="00FC7366" w:rsidRPr="00577115" w:rsidRDefault="00577115" w:rsidP="00577115">
      <w:pPr>
        <w:pStyle w:val="Kop2"/>
        <w:rPr>
          <w:color w:val="1F4E79" w:themeColor="accent1" w:themeShade="80"/>
        </w:rPr>
      </w:pPr>
      <w:r>
        <w:rPr>
          <w:color w:val="1F4E79" w:themeColor="accent1" w:themeShade="80"/>
        </w:rPr>
        <w:t>Plan per levensgebied</w:t>
      </w:r>
    </w:p>
    <w:p w:rsidR="00143931" w:rsidRDefault="00143931" w:rsidP="00B574F5">
      <w:pPr>
        <w:pStyle w:val="Geenafstand"/>
      </w:pPr>
    </w:p>
    <w:p w:rsidR="00557FB9" w:rsidRDefault="00557FB9" w:rsidP="00B574F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91"/>
        <w:gridCol w:w="1356"/>
        <w:gridCol w:w="1449"/>
        <w:gridCol w:w="1405"/>
        <w:gridCol w:w="1876"/>
        <w:gridCol w:w="1483"/>
      </w:tblGrid>
      <w:tr w:rsidR="00557FB9" w:rsidTr="00557FB9">
        <w:tc>
          <w:tcPr>
            <w:tcW w:w="1510" w:type="dxa"/>
          </w:tcPr>
          <w:p w:rsidR="00557FB9" w:rsidRDefault="00557FB9" w:rsidP="00B574F5">
            <w:pPr>
              <w:pStyle w:val="Geenafstand"/>
            </w:pPr>
            <w:r>
              <w:t>Levensgebied</w:t>
            </w: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  <w:r>
              <w:t>Actuele situatie</w:t>
            </w: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  <w:r>
              <w:t>Doelstelling</w:t>
            </w: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  <w:r>
              <w:t>Actiepunt</w:t>
            </w: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  <w:r>
              <w:t>Verantwoordelijke</w:t>
            </w: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  <w:r>
              <w:t>Tijdsplanning</w:t>
            </w:r>
          </w:p>
        </w:tc>
      </w:tr>
      <w:tr w:rsidR="00557FB9" w:rsidTr="00557FB9"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</w:tr>
      <w:tr w:rsidR="00557FB9" w:rsidTr="00557FB9"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</w:tr>
      <w:tr w:rsidR="00557FB9" w:rsidTr="00557FB9"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</w:tr>
      <w:tr w:rsidR="00557FB9" w:rsidTr="00557FB9"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</w:tr>
      <w:tr w:rsidR="00557FB9" w:rsidTr="00557FB9"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  <w:tc>
          <w:tcPr>
            <w:tcW w:w="1510" w:type="dxa"/>
          </w:tcPr>
          <w:p w:rsidR="00557FB9" w:rsidRDefault="00557FB9" w:rsidP="00B574F5">
            <w:pPr>
              <w:pStyle w:val="Geenafstand"/>
            </w:pPr>
          </w:p>
        </w:tc>
      </w:tr>
      <w:tr w:rsidR="00412BBD" w:rsidTr="00557FB9"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</w:tr>
      <w:tr w:rsidR="00412BBD" w:rsidTr="00557FB9"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</w:tr>
      <w:tr w:rsidR="00412BBD" w:rsidTr="00557FB9"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</w:tr>
      <w:tr w:rsidR="00412BBD" w:rsidTr="00557FB9"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  <w:tc>
          <w:tcPr>
            <w:tcW w:w="1510" w:type="dxa"/>
          </w:tcPr>
          <w:p w:rsidR="00412BBD" w:rsidRDefault="00412BBD" w:rsidP="00B574F5">
            <w:pPr>
              <w:pStyle w:val="Geenafstand"/>
            </w:pPr>
          </w:p>
        </w:tc>
      </w:tr>
    </w:tbl>
    <w:p w:rsidR="00557FB9" w:rsidRDefault="00557FB9" w:rsidP="00B574F5">
      <w:pPr>
        <w:pStyle w:val="Geenafstand"/>
      </w:pPr>
    </w:p>
    <w:p w:rsidR="00365A15" w:rsidRPr="00D42856" w:rsidRDefault="00365A15" w:rsidP="00365A15">
      <w:pPr>
        <w:pStyle w:val="Kop2"/>
        <w:rPr>
          <w:color w:val="1F4E79" w:themeColor="accent1" w:themeShade="80"/>
        </w:rPr>
      </w:pPr>
      <w:r>
        <w:rPr>
          <w:color w:val="1F4E79" w:themeColor="accent1" w:themeShade="80"/>
        </w:rPr>
        <w:t>Plan Op- en afschalen</w:t>
      </w:r>
      <w:r w:rsidR="00577115">
        <w:rPr>
          <w:color w:val="1F4E79" w:themeColor="accent1" w:themeShade="80"/>
        </w:rPr>
        <w:t xml:space="preserve"> zorg</w:t>
      </w:r>
      <w:r w:rsidR="0067674D">
        <w:rPr>
          <w:color w:val="1F4E79" w:themeColor="accent1" w:themeShade="80"/>
        </w:rPr>
        <w:t xml:space="preserve"> </w:t>
      </w:r>
    </w:p>
    <w:p w:rsidR="00365A15" w:rsidRDefault="00365A15" w:rsidP="00365A15">
      <w:pPr>
        <w:pStyle w:val="Geenafstand"/>
        <w:rPr>
          <w:i/>
          <w:sz w:val="18"/>
          <w:szCs w:val="18"/>
        </w:rPr>
      </w:pPr>
    </w:p>
    <w:p w:rsidR="00365A15" w:rsidRPr="0050373B" w:rsidRDefault="00E54018" w:rsidP="00365A15">
      <w:pPr>
        <w:pStyle w:val="Geenafstand"/>
        <w:rPr>
          <w:i/>
          <w:sz w:val="18"/>
          <w:szCs w:val="18"/>
        </w:rPr>
      </w:pPr>
      <w:r>
        <w:rPr>
          <w:i/>
          <w:sz w:val="18"/>
          <w:szCs w:val="18"/>
        </w:rPr>
        <w:t>B</w:t>
      </w:r>
      <w:r w:rsidR="00365A15">
        <w:rPr>
          <w:i/>
          <w:sz w:val="18"/>
          <w:szCs w:val="18"/>
        </w:rPr>
        <w:t>asis van het op- en afschalen is dat er interventies worden ingezet v</w:t>
      </w:r>
      <w:r w:rsidR="00365A15" w:rsidRPr="0050373B">
        <w:rPr>
          <w:i/>
          <w:sz w:val="18"/>
          <w:szCs w:val="18"/>
        </w:rPr>
        <w:t xml:space="preserve">olgens het "zo-zo-zo-principe": </w:t>
      </w:r>
      <w:r w:rsidR="00365A15" w:rsidRPr="0050373B">
        <w:rPr>
          <w:rFonts w:ascii="Calibri Light" w:hAnsi="Calibri Light" w:cs="Calibri Light"/>
          <w:i/>
          <w:sz w:val="18"/>
          <w:szCs w:val="18"/>
        </w:rPr>
        <w:t xml:space="preserve">zo licht als kan/zo zwaar als </w:t>
      </w:r>
      <w:r w:rsidR="00365A15">
        <w:rPr>
          <w:rFonts w:ascii="Calibri Light" w:hAnsi="Calibri Light" w:cs="Calibri Light"/>
          <w:i/>
          <w:sz w:val="18"/>
          <w:szCs w:val="18"/>
        </w:rPr>
        <w:t>nodig</w:t>
      </w:r>
      <w:r w:rsidR="00365A15" w:rsidRPr="0050373B">
        <w:rPr>
          <w:rFonts w:ascii="Calibri Light" w:hAnsi="Calibri Light" w:cs="Calibri Light"/>
          <w:i/>
          <w:sz w:val="18"/>
          <w:szCs w:val="18"/>
        </w:rPr>
        <w:t xml:space="preserve">, zo kort als kan/zo lang als </w:t>
      </w:r>
      <w:r w:rsidR="00365A15">
        <w:rPr>
          <w:rFonts w:ascii="Calibri Light" w:hAnsi="Calibri Light" w:cs="Calibri Light"/>
          <w:i/>
          <w:sz w:val="18"/>
          <w:szCs w:val="18"/>
        </w:rPr>
        <w:t>nodig</w:t>
      </w:r>
      <w:r w:rsidR="00365A15" w:rsidRPr="0050373B">
        <w:rPr>
          <w:rFonts w:ascii="Calibri Light" w:hAnsi="Calibri Light" w:cs="Calibri Light"/>
          <w:i/>
          <w:sz w:val="18"/>
          <w:szCs w:val="18"/>
        </w:rPr>
        <w:t xml:space="preserve">, zo dichtbij als kan/zo ver weg als </w:t>
      </w:r>
      <w:r w:rsidR="00365A15">
        <w:rPr>
          <w:rFonts w:ascii="Calibri Light" w:hAnsi="Calibri Light" w:cs="Calibri Light"/>
          <w:i/>
          <w:sz w:val="18"/>
          <w:szCs w:val="18"/>
        </w:rPr>
        <w:t xml:space="preserve">nodig. Daarbij worden de afspraken vastgelegd die nodig zijn voor het uitvoeren de verschillende mogelijke opschaalroutes uit het stroomschema " </w:t>
      </w:r>
      <w:r w:rsidR="00365A15" w:rsidRPr="001F00B0">
        <w:rPr>
          <w:rFonts w:ascii="Calibri Light" w:hAnsi="Calibri Light" w:cs="Calibri Light"/>
          <w:i/>
          <w:sz w:val="18"/>
          <w:szCs w:val="18"/>
        </w:rPr>
        <w:t>Op- en Afschalen</w:t>
      </w:r>
      <w:r w:rsidR="00365A15">
        <w:rPr>
          <w:rFonts w:ascii="Calibri Light" w:hAnsi="Calibri Light" w:cs="Calibri Light"/>
          <w:i/>
          <w:sz w:val="18"/>
          <w:szCs w:val="18"/>
        </w:rPr>
        <w:t>".</w:t>
      </w:r>
    </w:p>
    <w:p w:rsidR="00365A15" w:rsidRDefault="00365A15" w:rsidP="00365A15">
      <w:pPr>
        <w:pStyle w:val="Geenafstand"/>
        <w:rPr>
          <w:rFonts w:ascii="Arial" w:hAnsi="Arial" w:cs="Arial"/>
          <w:sz w:val="18"/>
          <w:szCs w:val="18"/>
        </w:rPr>
      </w:pPr>
    </w:p>
    <w:p w:rsidR="00365A15" w:rsidRDefault="00365A15" w:rsidP="00365A15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65A15" w:rsidTr="00365A15">
        <w:tc>
          <w:tcPr>
            <w:tcW w:w="9060" w:type="dxa"/>
            <w:gridSpan w:val="2"/>
          </w:tcPr>
          <w:p w:rsidR="00365A15" w:rsidRPr="008025D2" w:rsidRDefault="00365A15" w:rsidP="00365A15">
            <w:pPr>
              <w:rPr>
                <w:b/>
              </w:rPr>
            </w:pPr>
            <w:r w:rsidRPr="008025D2">
              <w:rPr>
                <w:b/>
              </w:rPr>
              <w:t>Route 1: geplande interventies</w:t>
            </w:r>
          </w:p>
        </w:tc>
      </w:tr>
      <w:tr w:rsidR="00365A15" w:rsidTr="00365A15">
        <w:tc>
          <w:tcPr>
            <w:tcW w:w="4530" w:type="dxa"/>
          </w:tcPr>
          <w:p w:rsidR="00365A15" w:rsidRPr="008025D2" w:rsidRDefault="00365A15" w:rsidP="00365A15">
            <w:r w:rsidRPr="008025D2">
              <w:t>Welke planbare (klinische) zorg is geïndiceerd?</w:t>
            </w:r>
          </w:p>
        </w:tc>
        <w:tc>
          <w:tcPr>
            <w:tcW w:w="4530" w:type="dxa"/>
          </w:tcPr>
          <w:p w:rsidR="00365A15" w:rsidRPr="008025D2" w:rsidRDefault="00365A15" w:rsidP="00F0314C"/>
        </w:tc>
      </w:tr>
      <w:tr w:rsidR="00365A15" w:rsidTr="00365A15">
        <w:tc>
          <w:tcPr>
            <w:tcW w:w="4530" w:type="dxa"/>
          </w:tcPr>
          <w:p w:rsidR="00365A15" w:rsidRPr="008025D2" w:rsidRDefault="00365A15" w:rsidP="00365A15">
            <w:r w:rsidRPr="008025D2">
              <w:t>Hoe ziet dit traject er idealiter uit?</w:t>
            </w:r>
          </w:p>
        </w:tc>
        <w:tc>
          <w:tcPr>
            <w:tcW w:w="4530" w:type="dxa"/>
          </w:tcPr>
          <w:p w:rsidR="00365A15" w:rsidRPr="008025D2" w:rsidRDefault="00365A15" w:rsidP="00F0314C">
            <w:r w:rsidRPr="008025D2">
              <w:t>Zorgaanbieder:</w:t>
            </w:r>
          </w:p>
          <w:p w:rsidR="00365A15" w:rsidRPr="008025D2" w:rsidRDefault="00365A15" w:rsidP="00F0314C">
            <w:r w:rsidRPr="008025D2">
              <w:t>Termijn/duur:</w:t>
            </w:r>
          </w:p>
          <w:p w:rsidR="00365A15" w:rsidRPr="008025D2" w:rsidRDefault="00365A15" w:rsidP="00F0314C">
            <w:r w:rsidRPr="008025D2">
              <w:t>Door-/uitstroom route:</w:t>
            </w:r>
          </w:p>
        </w:tc>
      </w:tr>
      <w:tr w:rsidR="00365A15" w:rsidTr="00365A15">
        <w:tc>
          <w:tcPr>
            <w:tcW w:w="4530" w:type="dxa"/>
          </w:tcPr>
          <w:p w:rsidR="00365A15" w:rsidRPr="008025D2" w:rsidRDefault="00365A15" w:rsidP="00365A15">
            <w:r w:rsidRPr="008025D2">
              <w:t>Actiepunten/afspraken samenwerkingspartners</w:t>
            </w:r>
          </w:p>
        </w:tc>
        <w:tc>
          <w:tcPr>
            <w:tcW w:w="4530" w:type="dxa"/>
          </w:tcPr>
          <w:p w:rsidR="00365A15" w:rsidRPr="008025D2" w:rsidRDefault="00365A15" w:rsidP="00F0314C"/>
        </w:tc>
      </w:tr>
    </w:tbl>
    <w:p w:rsidR="00365A15" w:rsidRDefault="00365A15" w:rsidP="00365A15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65A15" w:rsidTr="00365A15">
        <w:tc>
          <w:tcPr>
            <w:tcW w:w="9060" w:type="dxa"/>
            <w:gridSpan w:val="2"/>
          </w:tcPr>
          <w:p w:rsidR="00365A15" w:rsidRDefault="00365A15" w:rsidP="00365A15">
            <w:pPr>
              <w:rPr>
                <w:b/>
              </w:rPr>
            </w:pPr>
            <w:r>
              <w:rPr>
                <w:b/>
              </w:rPr>
              <w:t>Route 2: crisisopname tijdens kantoortijd</w:t>
            </w:r>
          </w:p>
        </w:tc>
      </w:tr>
      <w:tr w:rsidR="00365A15" w:rsidTr="00365A15">
        <w:tc>
          <w:tcPr>
            <w:tcW w:w="4530" w:type="dxa"/>
          </w:tcPr>
          <w:p w:rsidR="00365A15" w:rsidRPr="008025D2" w:rsidRDefault="00365A15" w:rsidP="00365A15">
            <w:r w:rsidRPr="008025D2">
              <w:t>Plek voor klinische opschaling bij crisis</w:t>
            </w:r>
          </w:p>
        </w:tc>
        <w:tc>
          <w:tcPr>
            <w:tcW w:w="4530" w:type="dxa"/>
          </w:tcPr>
          <w:p w:rsidR="00365A15" w:rsidRPr="008025D2" w:rsidRDefault="00365A15" w:rsidP="00F0314C">
            <w:r w:rsidRPr="008025D2">
              <w:t>Schatting beveiligingsniveau:</w:t>
            </w:r>
          </w:p>
          <w:p w:rsidR="00365A15" w:rsidRPr="008025D2" w:rsidRDefault="00365A15" w:rsidP="00F0314C">
            <w:r w:rsidRPr="008025D2">
              <w:t>Zorgaanbieder:</w:t>
            </w:r>
          </w:p>
          <w:p w:rsidR="00365A15" w:rsidRPr="008025D2" w:rsidRDefault="00365A15" w:rsidP="00F0314C">
            <w:r w:rsidRPr="008025D2">
              <w:t>Door-/uitstroom route:</w:t>
            </w:r>
          </w:p>
        </w:tc>
      </w:tr>
      <w:tr w:rsidR="00365A15" w:rsidTr="00365A15">
        <w:tc>
          <w:tcPr>
            <w:tcW w:w="4530" w:type="dxa"/>
          </w:tcPr>
          <w:p w:rsidR="00365A15" w:rsidRPr="008025D2" w:rsidRDefault="00365A15" w:rsidP="00365A15">
            <w:r w:rsidRPr="008025D2">
              <w:t xml:space="preserve">Bijzonderheden/Afspraken samenwerkingspartners </w:t>
            </w:r>
          </w:p>
        </w:tc>
        <w:tc>
          <w:tcPr>
            <w:tcW w:w="4530" w:type="dxa"/>
          </w:tcPr>
          <w:p w:rsidR="00365A15" w:rsidRPr="008025D2" w:rsidRDefault="00365A15" w:rsidP="00F0314C"/>
        </w:tc>
      </w:tr>
    </w:tbl>
    <w:p w:rsidR="00365A15" w:rsidRDefault="00365A15" w:rsidP="00365A15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65A15" w:rsidTr="00365A15">
        <w:tc>
          <w:tcPr>
            <w:tcW w:w="9060" w:type="dxa"/>
            <w:gridSpan w:val="2"/>
          </w:tcPr>
          <w:p w:rsidR="00365A15" w:rsidRDefault="00365A15" w:rsidP="00365A15">
            <w:pPr>
              <w:rPr>
                <w:b/>
              </w:rPr>
            </w:pPr>
            <w:r>
              <w:rPr>
                <w:b/>
              </w:rPr>
              <w:t>Route 3: crisisopname buiten kantoortijd</w:t>
            </w:r>
          </w:p>
        </w:tc>
      </w:tr>
      <w:tr w:rsidR="00365A15" w:rsidTr="00365A15">
        <w:tc>
          <w:tcPr>
            <w:tcW w:w="4530" w:type="dxa"/>
          </w:tcPr>
          <w:p w:rsidR="00365A15" w:rsidRDefault="00365A15" w:rsidP="00365A15">
            <w:r>
              <w:t>Route voor</w:t>
            </w:r>
            <w:r w:rsidRPr="008025D2">
              <w:t xml:space="preserve"> </w:t>
            </w:r>
            <w:r>
              <w:t>(</w:t>
            </w:r>
            <w:r w:rsidRPr="008025D2">
              <w:t>klinische</w:t>
            </w:r>
            <w:r>
              <w:t>)</w:t>
            </w:r>
            <w:r w:rsidRPr="008025D2">
              <w:t xml:space="preserve"> opschaling bij crisis</w:t>
            </w:r>
            <w:r>
              <w:t>:</w:t>
            </w:r>
          </w:p>
          <w:p w:rsidR="00365A15" w:rsidRPr="008025D2" w:rsidRDefault="00365A15" w:rsidP="00365A15">
            <w:r>
              <w:t>Patiënt wordt buiten kantoortijd opgenomen in de acute keten, tenzij anders geformuleerd.</w:t>
            </w:r>
          </w:p>
        </w:tc>
        <w:tc>
          <w:tcPr>
            <w:tcW w:w="4530" w:type="dxa"/>
          </w:tcPr>
          <w:p w:rsidR="00365A15" w:rsidRPr="008025D2" w:rsidRDefault="00365A15" w:rsidP="00F0314C"/>
        </w:tc>
      </w:tr>
      <w:tr w:rsidR="00365A15" w:rsidTr="00365A15">
        <w:tc>
          <w:tcPr>
            <w:tcW w:w="4530" w:type="dxa"/>
          </w:tcPr>
          <w:p w:rsidR="00365A15" w:rsidRDefault="00365A15" w:rsidP="00365A15">
            <w:r>
              <w:t>Bijzonderheden voor crisisdienst</w:t>
            </w:r>
          </w:p>
        </w:tc>
        <w:tc>
          <w:tcPr>
            <w:tcW w:w="4530" w:type="dxa"/>
          </w:tcPr>
          <w:p w:rsidR="00365A15" w:rsidRPr="008025D2" w:rsidRDefault="00365A15" w:rsidP="00F0314C"/>
        </w:tc>
      </w:tr>
      <w:tr w:rsidR="00365A15" w:rsidTr="00365A15">
        <w:tc>
          <w:tcPr>
            <w:tcW w:w="4530" w:type="dxa"/>
          </w:tcPr>
          <w:p w:rsidR="00365A15" w:rsidRPr="008025D2" w:rsidRDefault="00365A15" w:rsidP="00365A15">
            <w:r w:rsidRPr="008025D2">
              <w:t xml:space="preserve">Afspraken </w:t>
            </w:r>
            <w:r>
              <w:t xml:space="preserve">overige </w:t>
            </w:r>
            <w:r w:rsidRPr="008025D2">
              <w:t xml:space="preserve">samenwerkingspartners </w:t>
            </w:r>
          </w:p>
        </w:tc>
        <w:tc>
          <w:tcPr>
            <w:tcW w:w="4530" w:type="dxa"/>
          </w:tcPr>
          <w:p w:rsidR="00365A15" w:rsidRPr="008025D2" w:rsidRDefault="00365A15" w:rsidP="00F0314C"/>
        </w:tc>
      </w:tr>
    </w:tbl>
    <w:p w:rsidR="00E30D27" w:rsidRDefault="00E30D27" w:rsidP="00B574F5">
      <w:pPr>
        <w:pStyle w:val="Geenafstand"/>
      </w:pPr>
    </w:p>
    <w:p w:rsidR="00A41E87" w:rsidRPr="00B574F5" w:rsidRDefault="00A41E87" w:rsidP="00A41E87">
      <w:pPr>
        <w:pStyle w:val="Kop2"/>
        <w:rPr>
          <w:color w:val="1F4E79" w:themeColor="accent1" w:themeShade="80"/>
        </w:rPr>
      </w:pPr>
      <w:r>
        <w:rPr>
          <w:color w:val="1F4E79" w:themeColor="accent1" w:themeShade="80"/>
        </w:rPr>
        <w:t>Beknopt bejegeningsprofiel</w:t>
      </w:r>
    </w:p>
    <w:tbl>
      <w:tblPr>
        <w:tblStyle w:val="Tabelraster"/>
        <w:tblpPr w:leftFromText="141" w:rightFromText="141" w:vertAnchor="text" w:horzAnchor="margin" w:tblpY="38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41E87" w:rsidTr="00671813">
        <w:tc>
          <w:tcPr>
            <w:tcW w:w="9067" w:type="dxa"/>
          </w:tcPr>
          <w:p w:rsidR="00A41E87" w:rsidRDefault="00A41E87" w:rsidP="00671813"/>
          <w:p w:rsidR="00A41E87" w:rsidRDefault="00A41E87" w:rsidP="00F0314C"/>
          <w:p w:rsidR="00A41E87" w:rsidRDefault="00A41E87" w:rsidP="00671813"/>
          <w:p w:rsidR="00A41E87" w:rsidRDefault="00A41E87" w:rsidP="00671813"/>
          <w:p w:rsidR="00412BBD" w:rsidRDefault="00412BBD" w:rsidP="00671813"/>
          <w:p w:rsidR="00412BBD" w:rsidRDefault="00412BBD" w:rsidP="00671813"/>
          <w:p w:rsidR="00842591" w:rsidRDefault="00842591" w:rsidP="00671813"/>
        </w:tc>
      </w:tr>
    </w:tbl>
    <w:p w:rsidR="00365A15" w:rsidRDefault="00365A15"/>
    <w:p w:rsidR="00365A15" w:rsidRPr="00365A15" w:rsidRDefault="00365A15" w:rsidP="00365A15"/>
    <w:p w:rsidR="00365A15" w:rsidRPr="00B574F5" w:rsidRDefault="00365A15" w:rsidP="00365A15">
      <w:pPr>
        <w:pStyle w:val="Kop2"/>
        <w:rPr>
          <w:color w:val="1F4E79" w:themeColor="accent1" w:themeShade="80"/>
        </w:rPr>
      </w:pPr>
      <w:r>
        <w:rPr>
          <w:color w:val="1F4E79" w:themeColor="accent1" w:themeShade="80"/>
        </w:rPr>
        <w:t>Bijlage 1 Levensgebieden</w:t>
      </w:r>
    </w:p>
    <w:p w:rsidR="00365A15" w:rsidRPr="00365A15" w:rsidRDefault="00365A15" w:rsidP="00365A15"/>
    <w:p w:rsidR="00365A15" w:rsidRPr="00365A15" w:rsidRDefault="00365A15" w:rsidP="00365A15">
      <w:r>
        <w:rPr>
          <w:noProof/>
          <w:lang w:eastAsia="nl-NL"/>
        </w:rPr>
        <w:drawing>
          <wp:inline distT="0" distB="0" distL="0" distR="0" wp14:anchorId="7CC6E036" wp14:editId="74947438">
            <wp:extent cx="5714365" cy="2695575"/>
            <wp:effectExtent l="0" t="0" r="63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nsgebied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547" cy="271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A15" w:rsidRPr="00365A15" w:rsidSect="0084259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D4" w:rsidRDefault="00A42BD4" w:rsidP="00680EA2">
      <w:pPr>
        <w:spacing w:line="240" w:lineRule="auto"/>
      </w:pPr>
      <w:r>
        <w:separator/>
      </w:r>
    </w:p>
  </w:endnote>
  <w:endnote w:type="continuationSeparator" w:id="0">
    <w:p w:rsidR="00A42BD4" w:rsidRDefault="00A42BD4" w:rsidP="00680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D4" w:rsidRDefault="00A42BD4" w:rsidP="00680EA2">
      <w:pPr>
        <w:spacing w:line="240" w:lineRule="auto"/>
      </w:pPr>
      <w:r>
        <w:separator/>
      </w:r>
    </w:p>
  </w:footnote>
  <w:footnote w:type="continuationSeparator" w:id="0">
    <w:p w:rsidR="00A42BD4" w:rsidRDefault="00A42BD4" w:rsidP="00680E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7A108E"/>
    <w:lvl w:ilvl="0">
      <w:numFmt w:val="bullet"/>
      <w:lvlText w:val="*"/>
      <w:lvlJc w:val="left"/>
    </w:lvl>
  </w:abstractNum>
  <w:abstractNum w:abstractNumId="1" w15:restartNumberingAfterBreak="0">
    <w:nsid w:val="3C9E31B8"/>
    <w:multiLevelType w:val="hybridMultilevel"/>
    <w:tmpl w:val="BBCC103E"/>
    <w:lvl w:ilvl="0" w:tplc="A306B92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130BE4"/>
    <w:multiLevelType w:val="hybridMultilevel"/>
    <w:tmpl w:val="752A5992"/>
    <w:lvl w:ilvl="0" w:tplc="39EA54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A2"/>
    <w:rsid w:val="00023546"/>
    <w:rsid w:val="00023DC7"/>
    <w:rsid w:val="00046AE7"/>
    <w:rsid w:val="00067405"/>
    <w:rsid w:val="00082204"/>
    <w:rsid w:val="0008535D"/>
    <w:rsid w:val="0009656A"/>
    <w:rsid w:val="000979E4"/>
    <w:rsid w:val="000C6C91"/>
    <w:rsid w:val="000F139F"/>
    <w:rsid w:val="0011451F"/>
    <w:rsid w:val="00141828"/>
    <w:rsid w:val="00143931"/>
    <w:rsid w:val="00144725"/>
    <w:rsid w:val="00145A60"/>
    <w:rsid w:val="00154899"/>
    <w:rsid w:val="001902F1"/>
    <w:rsid w:val="00195CD1"/>
    <w:rsid w:val="001D04D7"/>
    <w:rsid w:val="001E606B"/>
    <w:rsid w:val="001F00B0"/>
    <w:rsid w:val="002063DA"/>
    <w:rsid w:val="002340FD"/>
    <w:rsid w:val="002354B9"/>
    <w:rsid w:val="00260EBE"/>
    <w:rsid w:val="00280649"/>
    <w:rsid w:val="00283E4E"/>
    <w:rsid w:val="00295665"/>
    <w:rsid w:val="002E0B18"/>
    <w:rsid w:val="00306FAF"/>
    <w:rsid w:val="00312633"/>
    <w:rsid w:val="00332880"/>
    <w:rsid w:val="00357A26"/>
    <w:rsid w:val="00364E12"/>
    <w:rsid w:val="00365A15"/>
    <w:rsid w:val="00375209"/>
    <w:rsid w:val="003D0F1A"/>
    <w:rsid w:val="003F6DD6"/>
    <w:rsid w:val="003F7272"/>
    <w:rsid w:val="003F7699"/>
    <w:rsid w:val="0040152B"/>
    <w:rsid w:val="00412BBD"/>
    <w:rsid w:val="00426A18"/>
    <w:rsid w:val="00440B7F"/>
    <w:rsid w:val="00467EC5"/>
    <w:rsid w:val="004764BF"/>
    <w:rsid w:val="00486D1C"/>
    <w:rsid w:val="004F758E"/>
    <w:rsid w:val="0050373B"/>
    <w:rsid w:val="00530995"/>
    <w:rsid w:val="00553FAD"/>
    <w:rsid w:val="00557FB9"/>
    <w:rsid w:val="00571E28"/>
    <w:rsid w:val="00572575"/>
    <w:rsid w:val="005763AC"/>
    <w:rsid w:val="00577115"/>
    <w:rsid w:val="005A27DE"/>
    <w:rsid w:val="005C2ED4"/>
    <w:rsid w:val="005E2C5F"/>
    <w:rsid w:val="005F6917"/>
    <w:rsid w:val="00630951"/>
    <w:rsid w:val="006553ED"/>
    <w:rsid w:val="00671813"/>
    <w:rsid w:val="0067674D"/>
    <w:rsid w:val="00680EA2"/>
    <w:rsid w:val="006A556A"/>
    <w:rsid w:val="006B2FB1"/>
    <w:rsid w:val="00700C36"/>
    <w:rsid w:val="007109B4"/>
    <w:rsid w:val="007517F7"/>
    <w:rsid w:val="00761BBE"/>
    <w:rsid w:val="007A3331"/>
    <w:rsid w:val="007D25B0"/>
    <w:rsid w:val="007E23E8"/>
    <w:rsid w:val="008025D2"/>
    <w:rsid w:val="00810777"/>
    <w:rsid w:val="00842591"/>
    <w:rsid w:val="008908E4"/>
    <w:rsid w:val="00893E7B"/>
    <w:rsid w:val="008D5F27"/>
    <w:rsid w:val="008E197A"/>
    <w:rsid w:val="008F7A5C"/>
    <w:rsid w:val="00914CB4"/>
    <w:rsid w:val="0092746E"/>
    <w:rsid w:val="009323BD"/>
    <w:rsid w:val="00933CB6"/>
    <w:rsid w:val="009525FF"/>
    <w:rsid w:val="00961AE5"/>
    <w:rsid w:val="009932D1"/>
    <w:rsid w:val="009B1BD4"/>
    <w:rsid w:val="009C04A9"/>
    <w:rsid w:val="009C0BA2"/>
    <w:rsid w:val="009D206E"/>
    <w:rsid w:val="009E3C53"/>
    <w:rsid w:val="00A04263"/>
    <w:rsid w:val="00A15B09"/>
    <w:rsid w:val="00A36E76"/>
    <w:rsid w:val="00A41E87"/>
    <w:rsid w:val="00A42BD4"/>
    <w:rsid w:val="00A57D78"/>
    <w:rsid w:val="00A61DA6"/>
    <w:rsid w:val="00A91391"/>
    <w:rsid w:val="00AA6EAA"/>
    <w:rsid w:val="00AC72FA"/>
    <w:rsid w:val="00AD5A43"/>
    <w:rsid w:val="00AE47E0"/>
    <w:rsid w:val="00B14D89"/>
    <w:rsid w:val="00B16FAB"/>
    <w:rsid w:val="00B574F5"/>
    <w:rsid w:val="00B60E0A"/>
    <w:rsid w:val="00BA79A5"/>
    <w:rsid w:val="00BC56FB"/>
    <w:rsid w:val="00BE41C3"/>
    <w:rsid w:val="00BF489B"/>
    <w:rsid w:val="00C05670"/>
    <w:rsid w:val="00C1623F"/>
    <w:rsid w:val="00C90C5E"/>
    <w:rsid w:val="00D0569F"/>
    <w:rsid w:val="00D059F8"/>
    <w:rsid w:val="00D118FD"/>
    <w:rsid w:val="00D918DB"/>
    <w:rsid w:val="00D957AC"/>
    <w:rsid w:val="00DB0690"/>
    <w:rsid w:val="00DC010E"/>
    <w:rsid w:val="00DC0C1F"/>
    <w:rsid w:val="00DE5758"/>
    <w:rsid w:val="00E26360"/>
    <w:rsid w:val="00E30D27"/>
    <w:rsid w:val="00E323A6"/>
    <w:rsid w:val="00E54018"/>
    <w:rsid w:val="00E6572F"/>
    <w:rsid w:val="00E814F3"/>
    <w:rsid w:val="00E83089"/>
    <w:rsid w:val="00E86B1B"/>
    <w:rsid w:val="00E96D2B"/>
    <w:rsid w:val="00EB69A0"/>
    <w:rsid w:val="00F0314C"/>
    <w:rsid w:val="00F04621"/>
    <w:rsid w:val="00F05BCC"/>
    <w:rsid w:val="00F27483"/>
    <w:rsid w:val="00F373AB"/>
    <w:rsid w:val="00F51AB7"/>
    <w:rsid w:val="00F51F38"/>
    <w:rsid w:val="00F81429"/>
    <w:rsid w:val="00F85D73"/>
    <w:rsid w:val="00FC736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E1464"/>
  <w15:docId w15:val="{3B3D72C1-072B-48B9-A432-DA284485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74F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373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0EA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EA2"/>
  </w:style>
  <w:style w:type="paragraph" w:styleId="Voettekst">
    <w:name w:val="footer"/>
    <w:basedOn w:val="Standaard"/>
    <w:link w:val="VoettekstChar"/>
    <w:uiPriority w:val="99"/>
    <w:unhideWhenUsed/>
    <w:rsid w:val="00680EA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EA2"/>
  </w:style>
  <w:style w:type="table" w:styleId="Tabelraster">
    <w:name w:val="Table Grid"/>
    <w:basedOn w:val="Standaardtabel"/>
    <w:uiPriority w:val="39"/>
    <w:rsid w:val="00680E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86B1B"/>
    <w:pPr>
      <w:ind w:left="720"/>
      <w:contextualSpacing/>
    </w:pPr>
  </w:style>
  <w:style w:type="paragraph" w:styleId="Geenafstand">
    <w:name w:val="No Spacing"/>
    <w:uiPriority w:val="1"/>
    <w:qFormat/>
    <w:rsid w:val="00C90C5E"/>
    <w:pPr>
      <w:spacing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67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405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50373B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60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60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60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60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6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A5B5-2684-4A6A-8FD0-57D13579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FPCR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Hermanns, Karen</dc:creator>
  <cp:lastModifiedBy>Docters van Leeuwen, Stella</cp:lastModifiedBy>
  <cp:revision>9</cp:revision>
  <cp:lastPrinted>2021-06-03T10:54:00Z</cp:lastPrinted>
  <dcterms:created xsi:type="dcterms:W3CDTF">2023-01-11T08:44:00Z</dcterms:created>
  <dcterms:modified xsi:type="dcterms:W3CDTF">2023-02-02T09:55:00Z</dcterms:modified>
</cp:coreProperties>
</file>