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B" w:rsidRDefault="001E72EB" w:rsidP="001E72EB">
      <w:pPr>
        <w:jc w:val="right"/>
      </w:pPr>
      <w:r>
        <w:rPr>
          <w:noProof/>
          <w:lang w:eastAsia="nl-NL"/>
        </w:rPr>
        <w:drawing>
          <wp:inline distT="0" distB="0" distL="0" distR="0" wp14:anchorId="769A3A33">
            <wp:extent cx="3444240" cy="11950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621" w:rsidRPr="00B164B8" w:rsidRDefault="001E72EB" w:rsidP="001E72EB">
      <w:pPr>
        <w:pStyle w:val="Kop1"/>
      </w:pPr>
      <w:r w:rsidRPr="00B164B8">
        <w:t>Brandformulier</w:t>
      </w:r>
      <w:bookmarkStart w:id="0" w:name="_GoBack"/>
      <w:bookmarkEnd w:id="0"/>
    </w:p>
    <w:p w:rsidR="006D0621" w:rsidRDefault="006D0621"/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Datum*</w:t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  <w:t>Tijdstip melding*</w:t>
      </w:r>
      <w:r>
        <w:rPr>
          <w:rFonts w:ascii="Arial" w:eastAsia="Times New Roman" w:hAnsi="Arial" w:cs="Arial"/>
          <w:color w:val="635E59"/>
          <w:sz w:val="20"/>
          <w:szCs w:val="20"/>
        </w:rPr>
        <w:t xml:space="preserve"> </w:t>
      </w:r>
    </w:p>
    <w:tbl>
      <w:tblPr>
        <w:tblStyle w:val="Tabelraster"/>
        <w:tblW w:w="8490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425"/>
        <w:gridCol w:w="4360"/>
      </w:tblGrid>
      <w:tr w:rsidR="006D0621" w:rsidRPr="006D0621" w:rsidTr="006D0621">
        <w:trPr>
          <w:trHeight w:val="454"/>
        </w:trPr>
        <w:tc>
          <w:tcPr>
            <w:tcW w:w="3705" w:type="dxa"/>
            <w:tcBorders>
              <w:top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425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4F3F1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4360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 xml:space="preserve">Locatie / Gebouw* 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 xml:space="preserve">Ruimte nummer / omschrijving* 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505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BMC groep nummer*</w:t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>Melder nummer*</w:t>
      </w:r>
      <w:r>
        <w:rPr>
          <w:rFonts w:ascii="Arial" w:eastAsia="Times New Roman" w:hAnsi="Arial" w:cs="Arial"/>
          <w:color w:val="635E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35E59"/>
          <w:sz w:val="20"/>
          <w:szCs w:val="20"/>
        </w:rPr>
        <w:tab/>
      </w:r>
      <w:r w:rsidR="001E72EB">
        <w:rPr>
          <w:rFonts w:ascii="Arial" w:eastAsia="Times New Roman" w:hAnsi="Arial" w:cs="Arial"/>
          <w:color w:val="635E59"/>
          <w:sz w:val="20"/>
          <w:szCs w:val="20"/>
        </w:rPr>
        <w:tab/>
      </w:r>
      <w:r>
        <w:rPr>
          <w:rFonts w:ascii="Arial" w:eastAsia="Times New Roman" w:hAnsi="Arial" w:cs="Arial"/>
          <w:color w:val="635E59"/>
          <w:sz w:val="20"/>
          <w:szCs w:val="20"/>
        </w:rPr>
        <w:t>Brandweer geweest?</w:t>
      </w:r>
      <w:r w:rsidR="001E72EB">
        <w:rPr>
          <w:rFonts w:ascii="Arial" w:eastAsia="Times New Roman" w:hAnsi="Arial" w:cs="Arial"/>
          <w:color w:val="635E59"/>
          <w:sz w:val="20"/>
          <w:szCs w:val="20"/>
        </w:rPr>
        <w:t>*</w:t>
      </w:r>
      <w:r>
        <w:rPr>
          <w:rFonts w:ascii="Arial" w:eastAsia="Times New Roman" w:hAnsi="Arial" w:cs="Arial"/>
          <w:color w:val="635E59"/>
          <w:sz w:val="20"/>
          <w:szCs w:val="20"/>
        </w:rPr>
        <w:t xml:space="preserve"> </w:t>
      </w:r>
    </w:p>
    <w:tbl>
      <w:tblPr>
        <w:tblStyle w:val="Tabelraster"/>
        <w:tblW w:w="8490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425"/>
        <w:gridCol w:w="2444"/>
        <w:gridCol w:w="391"/>
        <w:gridCol w:w="2268"/>
      </w:tblGrid>
      <w:tr w:rsidR="006D0621" w:rsidRPr="006D0621" w:rsidTr="006D0621">
        <w:trPr>
          <w:trHeight w:val="454"/>
        </w:trPr>
        <w:tc>
          <w:tcPr>
            <w:tcW w:w="2962" w:type="dxa"/>
            <w:tcBorders>
              <w:top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425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4F3F1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2444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391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4F3F1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2268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Oorzaak / omschrijving*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Ondernomen actie*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Default="006D0621"/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>
        <w:rPr>
          <w:rFonts w:ascii="Arial" w:eastAsia="Times New Roman" w:hAnsi="Arial" w:cs="Arial"/>
          <w:color w:val="635E59"/>
          <w:sz w:val="20"/>
          <w:szCs w:val="20"/>
        </w:rPr>
        <w:t>Eventuele verbeterpunten</w:t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>*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102B78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102B78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Default="006D0621"/>
    <w:p w:rsidR="006D0621" w:rsidRDefault="001E72EB">
      <w:r>
        <w:t xml:space="preserve">Verstuur het ingevulde formulier naar </w:t>
      </w:r>
      <w:hyperlink r:id="rId5" w:history="1">
        <w:r w:rsidRPr="00EE5849">
          <w:rPr>
            <w:rStyle w:val="Hyperlink"/>
          </w:rPr>
          <w:t>BHV@fivoor.nl</w:t>
        </w:r>
      </w:hyperlink>
      <w:r>
        <w:t xml:space="preserve"> </w:t>
      </w:r>
    </w:p>
    <w:sectPr w:rsidR="006D0621" w:rsidSect="00866529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21"/>
    <w:rsid w:val="001E72EB"/>
    <w:rsid w:val="006D0621"/>
    <w:rsid w:val="00866529"/>
    <w:rsid w:val="00B164B8"/>
    <w:rsid w:val="00E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1D3AE8"/>
  <w15:chartTrackingRefBased/>
  <w15:docId w15:val="{5D266E0A-A42B-44BA-9C3A-1740BEA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7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866529"/>
    <w:rPr>
      <w:rFonts w:ascii="Arial" w:hAnsi="Arial"/>
    </w:rPr>
  </w:style>
  <w:style w:type="character" w:customStyle="1" w:styleId="Stijl1Char">
    <w:name w:val="Stijl1 Char"/>
    <w:basedOn w:val="Standaardalinea-lettertype"/>
    <w:link w:val="Stijl1"/>
    <w:rsid w:val="00866529"/>
    <w:rPr>
      <w:rFonts w:ascii="Arial" w:hAnsi="Arial"/>
    </w:rPr>
  </w:style>
  <w:style w:type="table" w:styleId="Tabelraster">
    <w:name w:val="Table Grid"/>
    <w:basedOn w:val="Standaardtabel"/>
    <w:uiPriority w:val="39"/>
    <w:rsid w:val="006D0621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72EB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E7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V@fivoo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AC55B0E9</Template>
  <TotalTime>24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Angretha Wongsowikromo</dc:creator>
  <cp:keywords/>
  <dc:description/>
  <cp:lastModifiedBy>Angretha Wongsowikromo</cp:lastModifiedBy>
  <cp:revision>2</cp:revision>
  <dcterms:created xsi:type="dcterms:W3CDTF">2020-11-04T12:52:00Z</dcterms:created>
  <dcterms:modified xsi:type="dcterms:W3CDTF">2020-11-04T13:27:00Z</dcterms:modified>
</cp:coreProperties>
</file>